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DC46" w14:textId="77777777" w:rsidR="00655F3C" w:rsidRPr="00E14BA5" w:rsidRDefault="00655F3C" w:rsidP="00655F3C">
      <w:pPr>
        <w:spacing w:before="120" w:after="120"/>
        <w:textAlignment w:val="baseline"/>
        <w:outlineLvl w:val="0"/>
        <w:rPr>
          <w:rFonts w:ascii="Arial" w:eastAsia="Times New Roman" w:hAnsi="Arial" w:cs="Arial"/>
          <w:b/>
          <w:bCs/>
          <w:color w:val="333333"/>
          <w:kern w:val="36"/>
          <w:sz w:val="36"/>
          <w:szCs w:val="36"/>
        </w:rPr>
      </w:pPr>
      <w:r w:rsidRPr="00E14BA5">
        <w:rPr>
          <w:rFonts w:ascii="Arial" w:eastAsia="Times New Roman" w:hAnsi="Arial" w:cs="Arial"/>
          <w:b/>
          <w:bCs/>
          <w:color w:val="333333"/>
          <w:kern w:val="36"/>
          <w:sz w:val="36"/>
          <w:szCs w:val="36"/>
          <w:highlight w:val="yellow"/>
        </w:rPr>
        <w:t>Booking Children in for Casual Days</w:t>
      </w:r>
      <w:r>
        <w:rPr>
          <w:rFonts w:ascii="Arial" w:eastAsia="Times New Roman" w:hAnsi="Arial" w:cs="Arial"/>
          <w:b/>
          <w:bCs/>
          <w:color w:val="333333"/>
          <w:kern w:val="36"/>
          <w:sz w:val="36"/>
          <w:szCs w:val="36"/>
          <w:highlight w:val="yellow"/>
        </w:rPr>
        <w:t xml:space="preserve"> (EXISTING FAMILIES)</w:t>
      </w:r>
    </w:p>
    <w:p w14:paraId="53D75600" w14:textId="77777777" w:rsidR="00655F3C" w:rsidRDefault="00655F3C" w:rsidP="00655F3C">
      <w:pPr>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Once a child is enrolled at a service, they are able to book in for Casual Days.</w:t>
      </w:r>
    </w:p>
    <w:p w14:paraId="070B1F69" w14:textId="77777777" w:rsidR="00655F3C" w:rsidRPr="00E14BA5" w:rsidRDefault="00655F3C" w:rsidP="00655F3C">
      <w:pPr>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To do this the parent will click on the</w:t>
      </w:r>
      <w:r w:rsidRPr="00E14BA5">
        <w:rPr>
          <w:rFonts w:ascii="inherit" w:eastAsia="Times New Roman" w:hAnsi="inherit" w:cs="Arial"/>
          <w:b/>
          <w:bCs/>
          <w:color w:val="333333"/>
          <w:sz w:val="27"/>
          <w:szCs w:val="27"/>
        </w:rPr>
        <w:t> + </w:t>
      </w:r>
      <w:r w:rsidRPr="00E14BA5">
        <w:rPr>
          <w:rFonts w:ascii="Arial" w:eastAsia="Times New Roman" w:hAnsi="Arial" w:cs="Arial"/>
          <w:color w:val="333333"/>
          <w:sz w:val="19"/>
          <w:szCs w:val="19"/>
        </w:rPr>
        <w:t>button in the Casual Bookings section of their dashboard.</w:t>
      </w:r>
    </w:p>
    <w:p w14:paraId="50C0B7B7" w14:textId="77777777" w:rsidR="00655F3C" w:rsidRPr="00E14BA5" w:rsidRDefault="00655F3C" w:rsidP="00655F3C">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The parent will then be presented with a screen where they can select the child, service and room that they are looking to book their child into. The parent will only be able to book in to services that they have associated their child with.</w:t>
      </w:r>
    </w:p>
    <w:p w14:paraId="0C54C6A5" w14:textId="77777777" w:rsidR="00655F3C" w:rsidRPr="00E14BA5" w:rsidRDefault="00655F3C" w:rsidP="00655F3C">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Once an appropriate Child Name, Service name and Room name have been selected, the parent will be presented with the following screen:</w:t>
      </w:r>
    </w:p>
    <w:p w14:paraId="2B554F48" w14:textId="77777777" w:rsidR="00655F3C" w:rsidRPr="00E14BA5" w:rsidRDefault="00655F3C" w:rsidP="00655F3C">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fldChar w:fldCharType="begin"/>
      </w:r>
      <w:r w:rsidRPr="00E14BA5">
        <w:rPr>
          <w:rFonts w:ascii="Arial" w:eastAsia="Times New Roman" w:hAnsi="Arial" w:cs="Arial"/>
          <w:color w:val="333333"/>
          <w:sz w:val="19"/>
          <w:szCs w:val="19"/>
        </w:rPr>
        <w:instrText xml:space="preserve"> INCLUDEPICTURE "/var/folders/cb/2nqd2gnd2yl8fnck5_qtnx3r0000gn/T/com.microsoft.Word/WebArchiveCopyPasteTempFiles/rtaImage?eid=ka33z000000TXls&amp;feoid=00ND0000005yXfl&amp;refid=0EMD0000000Rt2m" \* MERGEFORMATINET </w:instrText>
      </w:r>
      <w:r w:rsidRPr="00E14BA5">
        <w:rPr>
          <w:rFonts w:ascii="Arial" w:eastAsia="Times New Roman" w:hAnsi="Arial" w:cs="Arial"/>
          <w:color w:val="333333"/>
          <w:sz w:val="19"/>
          <w:szCs w:val="19"/>
        </w:rPr>
        <w:fldChar w:fldCharType="separate"/>
      </w:r>
      <w:r w:rsidRPr="00E14BA5">
        <w:rPr>
          <w:rFonts w:ascii="Arial" w:eastAsia="Times New Roman" w:hAnsi="Arial" w:cs="Arial"/>
          <w:noProof/>
          <w:color w:val="333333"/>
          <w:sz w:val="19"/>
          <w:szCs w:val="19"/>
        </w:rPr>
        <w:drawing>
          <wp:inline distT="0" distB="0" distL="0" distR="0" wp14:anchorId="639D5099" wp14:editId="2529DBD9">
            <wp:extent cx="5727700" cy="4448175"/>
            <wp:effectExtent l="0" t="0" r="0" b="0"/>
            <wp:docPr id="1" name="Picture 1"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4448175"/>
                    </a:xfrm>
                    <a:prstGeom prst="rect">
                      <a:avLst/>
                    </a:prstGeom>
                    <a:noFill/>
                    <a:ln>
                      <a:noFill/>
                    </a:ln>
                  </pic:spPr>
                </pic:pic>
              </a:graphicData>
            </a:graphic>
          </wp:inline>
        </w:drawing>
      </w:r>
      <w:r w:rsidRPr="00E14BA5">
        <w:rPr>
          <w:rFonts w:ascii="Arial" w:eastAsia="Times New Roman" w:hAnsi="Arial" w:cs="Arial"/>
          <w:color w:val="333333"/>
          <w:sz w:val="19"/>
          <w:szCs w:val="19"/>
        </w:rPr>
        <w:fldChar w:fldCharType="end"/>
      </w:r>
    </w:p>
    <w:p w14:paraId="02CF3E7F" w14:textId="77777777" w:rsidR="00655F3C" w:rsidRPr="00E14BA5" w:rsidRDefault="00655F3C" w:rsidP="00655F3C">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 xml:space="preserve">By following steps 1 to 6 the parent will be able to book in casual days at the service, which will automatically create casual roll entries in </w:t>
      </w:r>
      <w:proofErr w:type="spellStart"/>
      <w:r w:rsidRPr="00E14BA5">
        <w:rPr>
          <w:rFonts w:ascii="Arial" w:eastAsia="Times New Roman" w:hAnsi="Arial" w:cs="Arial"/>
          <w:color w:val="333333"/>
          <w:sz w:val="19"/>
          <w:szCs w:val="19"/>
        </w:rPr>
        <w:t>QikKids</w:t>
      </w:r>
      <w:proofErr w:type="spellEnd"/>
      <w:r w:rsidRPr="00E14BA5">
        <w:rPr>
          <w:rFonts w:ascii="Arial" w:eastAsia="Times New Roman" w:hAnsi="Arial" w:cs="Arial"/>
          <w:color w:val="333333"/>
          <w:sz w:val="19"/>
          <w:szCs w:val="19"/>
        </w:rPr>
        <w:t xml:space="preserve"> linked to the standard casual fee schedule.</w:t>
      </w:r>
      <w:r w:rsidRPr="00E14BA5">
        <w:rPr>
          <w:rFonts w:ascii="Arial" w:eastAsia="Times New Roman" w:hAnsi="Arial" w:cs="Arial"/>
          <w:color w:val="333333"/>
          <w:sz w:val="19"/>
          <w:szCs w:val="19"/>
        </w:rPr>
        <w:br/>
        <w:t>Step 1. Select Child</w:t>
      </w:r>
      <w:r w:rsidRPr="00E14BA5">
        <w:rPr>
          <w:rFonts w:ascii="Arial" w:eastAsia="Times New Roman" w:hAnsi="Arial" w:cs="Arial"/>
          <w:color w:val="333333"/>
          <w:sz w:val="19"/>
          <w:szCs w:val="19"/>
        </w:rPr>
        <w:br/>
        <w:t>Step 2. Select Service</w:t>
      </w:r>
      <w:r w:rsidRPr="00E14BA5">
        <w:rPr>
          <w:rFonts w:ascii="Arial" w:eastAsia="Times New Roman" w:hAnsi="Arial" w:cs="Arial"/>
          <w:color w:val="333333"/>
          <w:sz w:val="19"/>
          <w:szCs w:val="19"/>
        </w:rPr>
        <w:br/>
        <w:t>Step 3. Select Room</w:t>
      </w:r>
      <w:r w:rsidRPr="00E14BA5">
        <w:rPr>
          <w:rFonts w:ascii="Arial" w:eastAsia="Times New Roman" w:hAnsi="Arial" w:cs="Arial"/>
          <w:color w:val="333333"/>
          <w:sz w:val="19"/>
          <w:szCs w:val="19"/>
        </w:rPr>
        <w:br/>
        <w:t>Step 4. Select </w:t>
      </w:r>
      <w:r w:rsidRPr="00E14BA5">
        <w:rPr>
          <w:rFonts w:ascii="Arial" w:eastAsia="Times New Roman" w:hAnsi="Arial" w:cs="Arial"/>
          <w:b/>
          <w:bCs/>
          <w:color w:val="333333"/>
          <w:sz w:val="19"/>
          <w:szCs w:val="19"/>
        </w:rPr>
        <w:t>Day </w:t>
      </w:r>
      <w:r w:rsidRPr="00E14BA5">
        <w:rPr>
          <w:rFonts w:ascii="Arial" w:eastAsia="Times New Roman" w:hAnsi="Arial" w:cs="Arial"/>
          <w:color w:val="333333"/>
          <w:sz w:val="19"/>
          <w:szCs w:val="19"/>
        </w:rPr>
        <w:t>required</w:t>
      </w:r>
      <w:r w:rsidRPr="00E14BA5">
        <w:rPr>
          <w:rFonts w:ascii="Arial" w:eastAsia="Times New Roman" w:hAnsi="Arial" w:cs="Arial"/>
          <w:color w:val="333333"/>
          <w:sz w:val="19"/>
          <w:szCs w:val="19"/>
        </w:rPr>
        <w:br/>
        <w:t>Step 5. Select </w:t>
      </w:r>
      <w:r w:rsidRPr="00E14BA5">
        <w:rPr>
          <w:rFonts w:ascii="Arial" w:eastAsia="Times New Roman" w:hAnsi="Arial" w:cs="Arial"/>
          <w:b/>
          <w:bCs/>
          <w:color w:val="333333"/>
          <w:sz w:val="19"/>
          <w:szCs w:val="19"/>
        </w:rPr>
        <w:t>booked selected day (</w:t>
      </w:r>
      <w:proofErr w:type="gramStart"/>
      <w:r w:rsidRPr="00E14BA5">
        <w:rPr>
          <w:rFonts w:ascii="Arial" w:eastAsia="Times New Roman" w:hAnsi="Arial" w:cs="Arial"/>
          <w:color w:val="333333"/>
          <w:sz w:val="19"/>
          <w:szCs w:val="19"/>
        </w:rPr>
        <w:t>repeat  step</w:t>
      </w:r>
      <w:proofErr w:type="gramEnd"/>
      <w:r w:rsidRPr="00E14BA5">
        <w:rPr>
          <w:rFonts w:ascii="Arial" w:eastAsia="Times New Roman" w:hAnsi="Arial" w:cs="Arial"/>
          <w:color w:val="333333"/>
          <w:sz w:val="19"/>
          <w:szCs w:val="19"/>
        </w:rPr>
        <w:t xml:space="preserve"> 4 &amp; 5 to book another day)</w:t>
      </w:r>
      <w:r w:rsidRPr="00E14BA5">
        <w:rPr>
          <w:rFonts w:ascii="Arial" w:eastAsia="Times New Roman" w:hAnsi="Arial" w:cs="Arial"/>
          <w:color w:val="333333"/>
          <w:sz w:val="19"/>
          <w:szCs w:val="19"/>
        </w:rPr>
        <w:br/>
        <w:t>Step 6. Select </w:t>
      </w:r>
      <w:r w:rsidRPr="00E14BA5">
        <w:rPr>
          <w:rFonts w:ascii="Arial" w:eastAsia="Times New Roman" w:hAnsi="Arial" w:cs="Arial"/>
          <w:b/>
          <w:bCs/>
          <w:color w:val="333333"/>
          <w:sz w:val="19"/>
          <w:szCs w:val="19"/>
        </w:rPr>
        <w:t>Save changes</w:t>
      </w:r>
      <w:r w:rsidRPr="00E14BA5">
        <w:rPr>
          <w:rFonts w:ascii="Arial" w:eastAsia="Times New Roman" w:hAnsi="Arial" w:cs="Arial"/>
          <w:color w:val="333333"/>
          <w:sz w:val="19"/>
          <w:szCs w:val="19"/>
        </w:rPr>
        <w:t xml:space="preserve"> if you want </w:t>
      </w:r>
      <w:proofErr w:type="gramStart"/>
      <w:r w:rsidRPr="00E14BA5">
        <w:rPr>
          <w:rFonts w:ascii="Arial" w:eastAsia="Times New Roman" w:hAnsi="Arial" w:cs="Arial"/>
          <w:color w:val="333333"/>
          <w:sz w:val="19"/>
          <w:szCs w:val="19"/>
        </w:rPr>
        <w:t>to  book</w:t>
      </w:r>
      <w:proofErr w:type="gramEnd"/>
      <w:r w:rsidRPr="00E14BA5">
        <w:rPr>
          <w:rFonts w:ascii="Arial" w:eastAsia="Times New Roman" w:hAnsi="Arial" w:cs="Arial"/>
          <w:color w:val="333333"/>
          <w:sz w:val="19"/>
          <w:szCs w:val="19"/>
        </w:rPr>
        <w:t xml:space="preserve"> in another child </w:t>
      </w:r>
      <w:r w:rsidRPr="00E14BA5">
        <w:rPr>
          <w:rFonts w:ascii="Arial" w:eastAsia="Times New Roman" w:hAnsi="Arial" w:cs="Arial"/>
          <w:color w:val="333333"/>
          <w:sz w:val="19"/>
          <w:szCs w:val="19"/>
        </w:rPr>
        <w:br/>
        <w:t>Select </w:t>
      </w:r>
      <w:r w:rsidRPr="00E14BA5">
        <w:rPr>
          <w:rFonts w:ascii="Arial" w:eastAsia="Times New Roman" w:hAnsi="Arial" w:cs="Arial"/>
          <w:b/>
          <w:bCs/>
          <w:color w:val="333333"/>
          <w:sz w:val="19"/>
          <w:szCs w:val="19"/>
        </w:rPr>
        <w:t>Save and Exit</w:t>
      </w:r>
      <w:r w:rsidRPr="00E14BA5">
        <w:rPr>
          <w:rFonts w:ascii="Arial" w:eastAsia="Times New Roman" w:hAnsi="Arial" w:cs="Arial"/>
          <w:color w:val="333333"/>
          <w:sz w:val="19"/>
          <w:szCs w:val="19"/>
        </w:rPr>
        <w:t> to finish making a casual booking</w:t>
      </w:r>
      <w:r w:rsidRPr="00E14BA5">
        <w:rPr>
          <w:rFonts w:ascii="Arial" w:eastAsia="Times New Roman" w:hAnsi="Arial" w:cs="Arial"/>
          <w:color w:val="333333"/>
          <w:sz w:val="19"/>
          <w:szCs w:val="19"/>
        </w:rPr>
        <w:br/>
      </w:r>
      <w:r w:rsidRPr="00E14BA5">
        <w:rPr>
          <w:rFonts w:ascii="Arial" w:eastAsia="Times New Roman" w:hAnsi="Arial" w:cs="Arial"/>
          <w:b/>
          <w:bCs/>
          <w:color w:val="333333"/>
          <w:sz w:val="19"/>
          <w:szCs w:val="19"/>
        </w:rPr>
        <w:t>N.B.</w:t>
      </w:r>
      <w:r w:rsidRPr="00E14BA5">
        <w:rPr>
          <w:rFonts w:ascii="Arial" w:eastAsia="Times New Roman" w:hAnsi="Arial" w:cs="Arial"/>
          <w:color w:val="333333"/>
          <w:sz w:val="19"/>
          <w:szCs w:val="19"/>
        </w:rPr>
        <w:t> Once the bookings are confirmed they will appear in </w:t>
      </w:r>
      <w:r w:rsidRPr="00E14BA5">
        <w:rPr>
          <w:rFonts w:ascii="Arial" w:eastAsia="Times New Roman" w:hAnsi="Arial" w:cs="Arial"/>
          <w:b/>
          <w:bCs/>
          <w:color w:val="333333"/>
          <w:sz w:val="19"/>
          <w:szCs w:val="19"/>
        </w:rPr>
        <w:t>purple</w:t>
      </w:r>
    </w:p>
    <w:p w14:paraId="4EA5C6FE" w14:textId="77777777" w:rsidR="00507BB1" w:rsidRDefault="00507BB1">
      <w:bookmarkStart w:id="0" w:name="_GoBack"/>
      <w:bookmarkEnd w:id="0"/>
    </w:p>
    <w:sectPr w:rsidR="00507BB1" w:rsidSect="00194F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3C"/>
    <w:rsid w:val="00194FF0"/>
    <w:rsid w:val="00507BB1"/>
    <w:rsid w:val="00655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DB9D17"/>
  <w15:chartTrackingRefBased/>
  <w15:docId w15:val="{B4D576CE-70D8-E74B-B545-8266ED25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Ebascc Ebascc</dc:creator>
  <cp:keywords/>
  <dc:description/>
  <cp:lastModifiedBy>Ebascc Ebascc</cp:lastModifiedBy>
  <cp:revision>1</cp:revision>
  <dcterms:created xsi:type="dcterms:W3CDTF">2019-03-10T23:10:00Z</dcterms:created>
  <dcterms:modified xsi:type="dcterms:W3CDTF">2019-03-10T23:10:00Z</dcterms:modified>
</cp:coreProperties>
</file>